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084E" w:rsidRDefault="001041FD" w:rsidP="00C66DE4">
      <w:pPr>
        <w:jc w:val="both"/>
        <w:rPr>
          <w:rFonts w:asciiTheme="minorHAnsi" w:hAnsiTheme="minorHAnsi" w:cs="Calibri"/>
          <w:b/>
          <w:sz w:val="20"/>
          <w:u w:val="single"/>
        </w:rPr>
      </w:pPr>
      <w:bookmarkStart w:id="0" w:name="_GoBack"/>
      <w:bookmarkEnd w:id="0"/>
      <w:r>
        <w:rPr>
          <w:rFonts w:asciiTheme="minorHAnsi" w:hAnsiTheme="minorHAnsi" w:cs="Calibri"/>
          <w:b/>
          <w:noProof/>
          <w:sz w:val="20"/>
          <w:u w:val="single"/>
          <w:lang w:bidi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-537845</wp:posOffset>
                </wp:positionV>
                <wp:extent cx="1847850" cy="89535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041FD" w:rsidRDefault="001041FD">
                            <w:r w:rsidRPr="001041FD">
                              <w:rPr>
                                <w:noProof/>
                                <w:lang w:bidi="en-US"/>
                              </w:rPr>
                              <w:drawing>
                                <wp:inline distT="0" distB="0" distL="0" distR="0">
                                  <wp:extent cx="1562100" cy="656981"/>
                                  <wp:effectExtent l="0" t="0" r="0" b="0"/>
                                  <wp:docPr id="3" name="Image 3" descr="C:\Users\verinl\Desktop\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verinl\Desktop\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7787" cy="671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0;margin-top:-42.35pt;width:145.5pt;height:70.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" fillcolor="white [3201]" stroked="f" strokeweight=".5pt">
                <v:textbox>
                  <w:txbxContent>
                    <w:p w:rsidR="001041FD" w:rsidRDefault="001041FD">
                      <w:r w:rsidRPr="001041FD">
                        <w:rPr>
                          <w:noProof/>
                          <w:lang w:bidi="en-US"/>
                        </w:rPr>
                        <w:drawing>
                          <wp:inline distT="0" distB="0" distL="0" distR="0">
                            <wp:extent cx="1562100" cy="656981"/>
                            <wp:effectExtent l="0" t="0" r="0" b="0"/>
                            <wp:docPr id="3" name="Image 3" descr="C:\Users\verinl\Desktop\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verinl\Desktop\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7787" cy="671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084E" w:rsidRDefault="0027084E" w:rsidP="00C66DE4">
      <w:pPr>
        <w:jc w:val="both"/>
        <w:rPr>
          <w:rFonts w:asciiTheme="minorHAnsi" w:hAnsiTheme="minorHAnsi" w:cs="Calibri"/>
          <w:b/>
          <w:sz w:val="20"/>
          <w:u w:val="single"/>
        </w:rPr>
      </w:pPr>
    </w:p>
    <w:p w:rsidR="001041FD" w:rsidRDefault="001041FD" w:rsidP="00C66DE4">
      <w:pPr>
        <w:jc w:val="both"/>
        <w:rPr>
          <w:rFonts w:asciiTheme="minorHAnsi" w:hAnsiTheme="minorHAnsi" w:cs="Calibri"/>
          <w:b/>
          <w:sz w:val="20"/>
          <w:u w:val="single"/>
        </w:rPr>
      </w:pPr>
    </w:p>
    <w:p w:rsidR="000D3CA4" w:rsidRPr="00D46309" w:rsidRDefault="000D3CA4" w:rsidP="000D3CA4">
      <w:pPr>
        <w:rPr>
          <w:rFonts w:cs="Calibri"/>
          <w:i/>
          <w:szCs w:val="18"/>
        </w:rPr>
      </w:pPr>
      <w:r w:rsidRPr="00D46309">
        <w:rPr>
          <w:rFonts w:cs="Calibri"/>
          <w:i/>
          <w:szCs w:val="18"/>
          <w:lang w:bidi="en-US"/>
        </w:rPr>
        <w:t>In application of the public health code notably articles L. 3131-1 et seq;</w:t>
      </w:r>
    </w:p>
    <w:p w:rsidR="000D3CA4" w:rsidRPr="00D46309" w:rsidRDefault="000D3CA4" w:rsidP="000D3CA4">
      <w:pPr>
        <w:rPr>
          <w:rFonts w:cs="Calibri"/>
          <w:i/>
          <w:szCs w:val="18"/>
        </w:rPr>
      </w:pPr>
      <w:r w:rsidRPr="00D46309">
        <w:rPr>
          <w:rFonts w:cs="Calibri"/>
          <w:i/>
          <w:szCs w:val="18"/>
          <w:lang w:bidi="en-US"/>
        </w:rPr>
        <w:t>In application of the education code notably articles L. 124-1 to L. 124-20, L. 612-11 and D. 124-1 to D. 124-9 ; D714-21 et seq.</w:t>
      </w:r>
    </w:p>
    <w:p w:rsidR="000D3CA4" w:rsidRPr="00D46309" w:rsidRDefault="000D3CA4" w:rsidP="000D3CA4">
      <w:pPr>
        <w:rPr>
          <w:rFonts w:cs="Calibri"/>
          <w:i/>
          <w:szCs w:val="18"/>
        </w:rPr>
      </w:pPr>
      <w:r w:rsidRPr="00D46309">
        <w:rPr>
          <w:rFonts w:cs="Calibri"/>
          <w:i/>
          <w:szCs w:val="18"/>
          <w:lang w:bidi="en-US"/>
        </w:rPr>
        <w:t>In application of the Social Security code and notably articles L. 242-4-1, L. 412-8 and D. 242-2-1;</w:t>
      </w:r>
    </w:p>
    <w:p w:rsidR="000D3CA4" w:rsidRPr="00D46309" w:rsidRDefault="000D3CA4" w:rsidP="000D3CA4">
      <w:pPr>
        <w:rPr>
          <w:rFonts w:cs="Calibri"/>
          <w:i/>
          <w:szCs w:val="18"/>
        </w:rPr>
      </w:pPr>
      <w:r w:rsidRPr="00D46309">
        <w:rPr>
          <w:rFonts w:cs="Calibri"/>
          <w:i/>
          <w:szCs w:val="18"/>
          <w:lang w:bidi="en-US"/>
        </w:rPr>
        <w:t>In application of the labour code notably articles L. 1221-13 and D. 1221-23 et seq.;</w:t>
      </w:r>
    </w:p>
    <w:p w:rsidR="000D3CA4" w:rsidRPr="00D46309" w:rsidRDefault="000D3CA4" w:rsidP="000D3CA4">
      <w:pPr>
        <w:pStyle w:val="Heading1"/>
        <w:rPr>
          <w:rFonts w:asciiTheme="minorHAnsi" w:hAnsiTheme="minorHAnsi"/>
          <w:b/>
          <w:i/>
          <w:color w:val="auto"/>
          <w:sz w:val="18"/>
          <w:szCs w:val="18"/>
        </w:rPr>
      </w:pPr>
      <w:r w:rsidRPr="00D46309">
        <w:rPr>
          <w:rFonts w:asciiTheme="minorHAnsi" w:hAnsiTheme="minorHAnsi" w:cs="Calibri"/>
          <w:i/>
          <w:color w:val="auto"/>
          <w:sz w:val="18"/>
          <w:szCs w:val="18"/>
          <w:lang w:bidi="en-US"/>
        </w:rPr>
        <w:t>In application of decree No. 2020-1257 of 14 October 2020 which established the public health state of emergency</w:t>
      </w:r>
    </w:p>
    <w:p w:rsidR="000D3CA4" w:rsidRPr="00D46309" w:rsidRDefault="000D3CA4" w:rsidP="000D3CA4">
      <w:pPr>
        <w:rPr>
          <w:rFonts w:cs="Calibri"/>
          <w:i/>
          <w:szCs w:val="18"/>
        </w:rPr>
      </w:pPr>
      <w:r w:rsidRPr="00D46309">
        <w:rPr>
          <w:rFonts w:cs="Calibri"/>
          <w:i/>
          <w:szCs w:val="18"/>
          <w:lang w:bidi="en-US"/>
        </w:rPr>
        <w:t xml:space="preserve">In application of the </w:t>
      </w:r>
      <w:r w:rsidRPr="00D46309">
        <w:rPr>
          <w:rStyle w:val="hgkelc"/>
          <w:i/>
          <w:szCs w:val="18"/>
          <w:lang w:bidi="en-US"/>
        </w:rPr>
        <w:t xml:space="preserve">National Protocol in force on the date of signature of the agreement </w:t>
      </w:r>
    </w:p>
    <w:p w:rsidR="000D3CA4" w:rsidRPr="00D46309" w:rsidRDefault="000D3CA4" w:rsidP="000D3CA4">
      <w:pPr>
        <w:spacing w:after="120"/>
        <w:rPr>
          <w:rFonts w:cs="Calibri"/>
          <w:i/>
          <w:szCs w:val="18"/>
        </w:rPr>
      </w:pPr>
      <w:r w:rsidRPr="00D46309">
        <w:rPr>
          <w:rFonts w:cs="Calibri"/>
          <w:i/>
          <w:szCs w:val="18"/>
          <w:lang w:bidi="en-US"/>
        </w:rPr>
        <w:t>In application of the internal regulations relating to internships at the Sorbonne University approved by the Board of Directors on 20 June 2019</w:t>
      </w:r>
    </w:p>
    <w:p w:rsidR="000D3CA4" w:rsidRPr="00D46309" w:rsidRDefault="000D3CA4" w:rsidP="000D3CA4">
      <w:pPr>
        <w:spacing w:after="120"/>
        <w:rPr>
          <w:rFonts w:cs="Calibri"/>
          <w:szCs w:val="18"/>
        </w:rPr>
      </w:pPr>
      <w:r w:rsidRPr="00D46309">
        <w:rPr>
          <w:rFonts w:cs="Calibri"/>
          <w:szCs w:val="18"/>
          <w:lang w:bidi="en-US"/>
        </w:rPr>
        <w:t>Prerequisite:</w:t>
      </w:r>
    </w:p>
    <w:p w:rsidR="001041FD" w:rsidRDefault="001041FD" w:rsidP="00C66DE4">
      <w:pPr>
        <w:jc w:val="both"/>
        <w:rPr>
          <w:rFonts w:asciiTheme="minorHAnsi" w:hAnsiTheme="minorHAnsi" w:cs="Calibri"/>
          <w:b/>
          <w:sz w:val="20"/>
          <w:u w:val="single"/>
        </w:rPr>
      </w:pPr>
    </w:p>
    <w:p w:rsidR="0027084E" w:rsidRDefault="0027084E" w:rsidP="00C66DE4">
      <w:pPr>
        <w:jc w:val="both"/>
        <w:rPr>
          <w:rFonts w:asciiTheme="minorHAnsi" w:hAnsiTheme="minorHAnsi" w:cs="Calibri"/>
          <w:b/>
          <w:sz w:val="20"/>
          <w:u w:val="single"/>
        </w:rPr>
      </w:pPr>
    </w:p>
    <w:p w:rsidR="00D46309" w:rsidRDefault="001B7CE3" w:rsidP="00D46309">
      <w:pPr>
        <w:rPr>
          <w:rFonts w:cs="Calibri"/>
          <w:szCs w:val="18"/>
        </w:rPr>
      </w:pPr>
      <w:r w:rsidRPr="00D46309">
        <w:rPr>
          <w:rFonts w:cs="Calibri"/>
          <w:b/>
          <w:szCs w:val="18"/>
          <w:u w:val="single"/>
          <w:lang w:bidi="en-US"/>
        </w:rPr>
        <w:t>Internships abroad:</w:t>
      </w:r>
      <w:r w:rsidRPr="00D46309">
        <w:rPr>
          <w:rFonts w:cs="Calibri"/>
          <w:szCs w:val="18"/>
          <w:lang w:bidi="en-US"/>
        </w:rPr>
        <w:t xml:space="preserve"> </w:t>
      </w:r>
    </w:p>
    <w:p w:rsidR="00D46309" w:rsidRDefault="00D46309" w:rsidP="00D46309">
      <w:pPr>
        <w:rPr>
          <w:rFonts w:cs="Calibri"/>
          <w:szCs w:val="18"/>
        </w:rPr>
      </w:pPr>
    </w:p>
    <w:p w:rsidR="001B7CE3" w:rsidRPr="00D46309" w:rsidRDefault="001B7CE3" w:rsidP="00D46309">
      <w:pPr>
        <w:rPr>
          <w:rFonts w:cs="Calibri"/>
          <w:szCs w:val="18"/>
        </w:rPr>
      </w:pPr>
      <w:r w:rsidRPr="00D46309">
        <w:rPr>
          <w:rFonts w:cs="Calibri"/>
          <w:szCs w:val="18"/>
          <w:lang w:bidi="en-US"/>
        </w:rPr>
        <w:t>In view of the exceptional circumstances due to the Covid-19 pandemic, the parties hereby agree that they have first checked that:</w:t>
      </w:r>
    </w:p>
    <w:p w:rsidR="001B7CE3" w:rsidRPr="00D46309" w:rsidRDefault="001B7CE3" w:rsidP="00D46309">
      <w:pPr>
        <w:rPr>
          <w:rFonts w:cs="Calibri"/>
          <w:szCs w:val="18"/>
        </w:rPr>
      </w:pPr>
    </w:p>
    <w:p w:rsidR="001B7CE3" w:rsidRPr="00D46309" w:rsidRDefault="001B7CE3" w:rsidP="00D46309">
      <w:pPr>
        <w:rPr>
          <w:rFonts w:cs="Calibri"/>
          <w:szCs w:val="18"/>
        </w:rPr>
      </w:pPr>
      <w:r w:rsidRPr="00D46309">
        <w:rPr>
          <w:rFonts w:cs="Calibri"/>
          <w:szCs w:val="18"/>
          <w:lang w:bidi="en-US"/>
        </w:rPr>
        <w:t>- If the internship takes place under face-to-face teaching conditions (classroom), it is strongly recommended that the intern takes out specific repatriation insurance for the return trip in the event of a lockdown or other circumstances making it impossible to continue the internship.</w:t>
      </w:r>
    </w:p>
    <w:p w:rsidR="001B7CE3" w:rsidRPr="00D46309" w:rsidRDefault="001B7CE3" w:rsidP="00D46309">
      <w:pPr>
        <w:rPr>
          <w:rFonts w:cs="Calibri"/>
          <w:szCs w:val="18"/>
        </w:rPr>
      </w:pPr>
      <w:r w:rsidRPr="00D46309">
        <w:rPr>
          <w:rFonts w:cs="Calibri"/>
          <w:szCs w:val="18"/>
          <w:lang w:bidi="en-US"/>
        </w:rPr>
        <w:t>- The responsibilities or tasks entrusted to the intern are suitable for work under face-to-face teaching conditions and/or remote work and that the intern has proper equipment.</w:t>
      </w:r>
    </w:p>
    <w:p w:rsidR="001B7CE3" w:rsidRPr="00D46309" w:rsidRDefault="001B7CE3" w:rsidP="00D46309">
      <w:pPr>
        <w:rPr>
          <w:rFonts w:cs="Calibri"/>
          <w:szCs w:val="18"/>
        </w:rPr>
      </w:pPr>
    </w:p>
    <w:p w:rsidR="001B7CE3" w:rsidRPr="00D46309" w:rsidRDefault="001B7CE3" w:rsidP="00D46309">
      <w:pPr>
        <w:rPr>
          <w:rFonts w:cs="Calibri"/>
          <w:szCs w:val="18"/>
        </w:rPr>
      </w:pPr>
      <w:r w:rsidRPr="00D46309">
        <w:rPr>
          <w:szCs w:val="18"/>
          <w:lang w:bidi="en-US"/>
        </w:rPr>
        <w:t>Mentors check that the parties are able to use appropriate communication tools.</w:t>
      </w:r>
    </w:p>
    <w:p w:rsidR="001B7CE3" w:rsidRPr="00D46309" w:rsidRDefault="001B7CE3" w:rsidP="00D46309">
      <w:pPr>
        <w:rPr>
          <w:rFonts w:cs="Calibri"/>
          <w:szCs w:val="18"/>
        </w:rPr>
      </w:pPr>
    </w:p>
    <w:p w:rsidR="001B7CE3" w:rsidRPr="00D46309" w:rsidRDefault="001B7CE3" w:rsidP="00D46309">
      <w:pPr>
        <w:rPr>
          <w:rFonts w:cs="Calibri"/>
          <w:szCs w:val="18"/>
        </w:rPr>
      </w:pPr>
      <w:r w:rsidRPr="00D46309">
        <w:rPr>
          <w:rFonts w:cs="Calibri"/>
          <w:szCs w:val="18"/>
          <w:lang w:bidi="en-US"/>
        </w:rPr>
        <w:t>The internship can only take place under face-to-face teaching conditions (classrooms) if all health and safety provisions introduced by the internship provider are strictly observed.</w:t>
      </w:r>
    </w:p>
    <w:p w:rsidR="001B7CE3" w:rsidRPr="00D46309" w:rsidRDefault="001B7CE3" w:rsidP="00D46309">
      <w:pPr>
        <w:rPr>
          <w:rFonts w:cs="Calibri"/>
          <w:szCs w:val="18"/>
        </w:rPr>
      </w:pPr>
    </w:p>
    <w:p w:rsidR="001B7CE3" w:rsidRPr="00D46309" w:rsidRDefault="001B7CE3" w:rsidP="00D46309">
      <w:pPr>
        <w:rPr>
          <w:rFonts w:cs="Calibri"/>
          <w:szCs w:val="18"/>
        </w:rPr>
      </w:pPr>
      <w:r w:rsidRPr="00D46309">
        <w:rPr>
          <w:rFonts w:cs="Calibri"/>
          <w:szCs w:val="18"/>
          <w:lang w:bidi="en-US"/>
        </w:rPr>
        <w:t>It is hereby understood that in the event of a lockdown, the internship will automatically revert to a remote internship or will be terminated via an addendum if a remote internship is not possible, in addition to the conditions for repatriation.</w:t>
      </w:r>
    </w:p>
    <w:p w:rsidR="0027084E" w:rsidRPr="00D46309" w:rsidRDefault="0027084E" w:rsidP="00D46309">
      <w:pPr>
        <w:jc w:val="both"/>
        <w:rPr>
          <w:rFonts w:asciiTheme="minorHAnsi" w:hAnsiTheme="minorHAnsi" w:cs="Calibri"/>
        </w:rPr>
      </w:pPr>
    </w:p>
    <w:p w:rsidR="001B7CE3" w:rsidRPr="00D46309" w:rsidRDefault="001B7CE3" w:rsidP="00D46309">
      <w:pPr>
        <w:rPr>
          <w:szCs w:val="18"/>
        </w:rPr>
      </w:pPr>
      <w:r w:rsidRPr="00D46309">
        <w:rPr>
          <w:rFonts w:cs="Calibri"/>
          <w:szCs w:val="18"/>
          <w:lang w:bidi="en-US"/>
        </w:rPr>
        <w:t xml:space="preserve">By signing this agreement, the intern hereby agrees, prior to departure, to register on the </w:t>
      </w:r>
      <w:hyperlink r:id="rId7" w:history="1">
        <w:r w:rsidRPr="00130BA7">
          <w:rPr>
            <w:rStyle w:val="Hyperlink"/>
            <w:rFonts w:cs="Calibri"/>
            <w:szCs w:val="18"/>
            <w:lang w:bidi="en-US"/>
          </w:rPr>
          <w:t>ARIANE</w:t>
        </w:r>
      </w:hyperlink>
      <w:r w:rsidRPr="00D46309">
        <w:rPr>
          <w:rFonts w:cs="Calibri"/>
          <w:szCs w:val="18"/>
          <w:lang w:bidi="en-US"/>
        </w:rPr>
        <w:t xml:space="preserve"> portal and to have completed all administrative formalities with the establishment’s security and defense officer.</w:t>
      </w:r>
    </w:p>
    <w:p w:rsidR="001B7CE3" w:rsidRPr="00D46309" w:rsidRDefault="001B7CE3" w:rsidP="00D46309">
      <w:pPr>
        <w:rPr>
          <w:szCs w:val="18"/>
        </w:rPr>
      </w:pPr>
    </w:p>
    <w:p w:rsidR="001B7CE3" w:rsidRPr="00D46309" w:rsidRDefault="001B7CE3" w:rsidP="00D46309">
      <w:pPr>
        <w:rPr>
          <w:szCs w:val="18"/>
        </w:rPr>
      </w:pPr>
      <w:r w:rsidRPr="00D46309">
        <w:rPr>
          <w:szCs w:val="18"/>
          <w:lang w:bidi="en-US"/>
        </w:rPr>
        <w:t>Any interns who are infected with Covid-19 during their internship must adhere to the national recommendations of the destination country, particularly in terms of quarantine. The educational establishment cannot be held responsible for repatriating the intern.</w:t>
      </w:r>
    </w:p>
    <w:p w:rsidR="001B7CE3" w:rsidRDefault="001B7CE3" w:rsidP="00D46309">
      <w:pPr>
        <w:rPr>
          <w:rFonts w:cs="Calibri"/>
          <w:color w:val="FF0000"/>
          <w:szCs w:val="18"/>
        </w:rPr>
      </w:pPr>
    </w:p>
    <w:p w:rsidR="001B7CE3" w:rsidRDefault="001B7CE3" w:rsidP="00D46309">
      <w:pPr>
        <w:rPr>
          <w:rFonts w:cs="Calibri"/>
          <w:color w:val="FF0000"/>
          <w:szCs w:val="18"/>
        </w:rPr>
      </w:pPr>
      <w:r w:rsidRPr="00D46309">
        <w:rPr>
          <w:rFonts w:cs="Calibri"/>
          <w:szCs w:val="18"/>
          <w:lang w:bidi="en-US"/>
        </w:rPr>
        <w:t xml:space="preserve">If you are infected with Covid-19, please consult the information on the following website: </w:t>
      </w:r>
      <w:hyperlink r:id="rId8" w:history="1">
        <w:r w:rsidRPr="0013706C">
          <w:rPr>
            <w:rStyle w:val="Hyperlink"/>
            <w:rFonts w:cs="Calibri"/>
            <w:szCs w:val="18"/>
            <w:lang w:bidi="en-US"/>
          </w:rPr>
          <w:t>https://www.gouvernement.fr/info-coronavirus</w:t>
        </w:r>
      </w:hyperlink>
    </w:p>
    <w:p w:rsidR="001B7CE3" w:rsidRDefault="001B7CE3" w:rsidP="00D46309">
      <w:pPr>
        <w:rPr>
          <w:rFonts w:cs="Calibri"/>
          <w:color w:val="FF0000"/>
          <w:szCs w:val="18"/>
        </w:rPr>
      </w:pPr>
    </w:p>
    <w:p w:rsidR="001B7CE3" w:rsidRPr="00D46309" w:rsidRDefault="001B7CE3" w:rsidP="00D46309">
      <w:pPr>
        <w:rPr>
          <w:rFonts w:cs="Calibri"/>
          <w:szCs w:val="18"/>
        </w:rPr>
      </w:pPr>
      <w:r w:rsidRPr="00D46309">
        <w:rPr>
          <w:rFonts w:cs="Calibri"/>
          <w:szCs w:val="18"/>
          <w:lang w:bidi="en-US"/>
        </w:rPr>
        <w:t>Emergency contact (other than the intern):</w:t>
      </w:r>
    </w:p>
    <w:p w:rsidR="001B7CE3" w:rsidRPr="00D46309" w:rsidRDefault="001B7CE3" w:rsidP="00D46309">
      <w:pPr>
        <w:rPr>
          <w:rFonts w:cs="Calibri"/>
          <w:szCs w:val="18"/>
        </w:rPr>
      </w:pPr>
    </w:p>
    <w:p w:rsidR="001B7CE3" w:rsidRPr="00D46309" w:rsidRDefault="001B7CE3" w:rsidP="00D46309">
      <w:pPr>
        <w:rPr>
          <w:rFonts w:cs="Calibri"/>
          <w:b/>
          <w:szCs w:val="18"/>
          <w:u w:val="single"/>
        </w:rPr>
      </w:pPr>
      <w:r w:rsidRPr="00D46309">
        <w:rPr>
          <w:rFonts w:cs="Calibri"/>
          <w:b/>
          <w:szCs w:val="18"/>
          <w:u w:val="single"/>
          <w:lang w:bidi="en-US"/>
        </w:rPr>
        <w:lastRenderedPageBreak/>
        <w:t>For further information:</w:t>
      </w:r>
    </w:p>
    <w:p w:rsidR="001B7CE3" w:rsidRDefault="001B7CE3" w:rsidP="00D46309">
      <w:pPr>
        <w:rPr>
          <w:rFonts w:cs="Calibri"/>
          <w:color w:val="FF0000"/>
          <w:szCs w:val="18"/>
        </w:rPr>
      </w:pPr>
    </w:p>
    <w:p w:rsidR="001B7CE3" w:rsidRDefault="001B7CE3" w:rsidP="00D46309">
      <w:pPr>
        <w:rPr>
          <w:rFonts w:cs="Calibri"/>
          <w:szCs w:val="18"/>
        </w:rPr>
      </w:pPr>
      <w:r w:rsidRPr="00D46309">
        <w:rPr>
          <w:rFonts w:cs="Calibri"/>
          <w:szCs w:val="18"/>
          <w:lang w:bidi="en-US"/>
        </w:rPr>
        <w:t>Contact the Internship Provider’s preventative health services:</w:t>
      </w:r>
    </w:p>
    <w:p w:rsidR="00455584" w:rsidRPr="00D46309" w:rsidRDefault="00455584" w:rsidP="00D46309">
      <w:pPr>
        <w:rPr>
          <w:rFonts w:cs="Calibri"/>
          <w:szCs w:val="18"/>
        </w:rPr>
      </w:pPr>
    </w:p>
    <w:p w:rsidR="001B7CE3" w:rsidRPr="00D46309" w:rsidRDefault="001B7CE3" w:rsidP="00D46309">
      <w:pPr>
        <w:rPr>
          <w:rFonts w:cs="Calibri"/>
          <w:szCs w:val="18"/>
        </w:rPr>
      </w:pPr>
    </w:p>
    <w:p w:rsidR="001B7CE3" w:rsidRPr="00D46309" w:rsidRDefault="001B7CE3" w:rsidP="00D46309">
      <w:pPr>
        <w:rPr>
          <w:rFonts w:cs="Calibri"/>
          <w:color w:val="FF0000"/>
          <w:szCs w:val="18"/>
        </w:rPr>
      </w:pPr>
      <w:r w:rsidRPr="00D46309">
        <w:rPr>
          <w:rFonts w:cs="Calibri"/>
          <w:szCs w:val="18"/>
          <w:lang w:bidi="en-US"/>
        </w:rPr>
        <w:t xml:space="preserve">SUMPSS contact: </w:t>
      </w:r>
      <w:r w:rsidRPr="00D46309">
        <w:rPr>
          <w:rFonts w:cs="Calibri"/>
          <w:b/>
          <w:szCs w:val="18"/>
          <w:lang w:bidi="en-US"/>
        </w:rPr>
        <w:t>01 40 51 10 00</w:t>
      </w:r>
      <w:r w:rsidRPr="00D46309">
        <w:rPr>
          <w:rFonts w:cs="Calibri"/>
          <w:szCs w:val="18"/>
          <w:lang w:bidi="en-US"/>
        </w:rPr>
        <w:t xml:space="preserve"> or </w:t>
      </w:r>
      <w:hyperlink r:id="rId9" w:history="1">
        <w:r w:rsidRPr="0013706C">
          <w:rPr>
            <w:rStyle w:val="Hyperlink"/>
            <w:rFonts w:cs="Calibri"/>
            <w:szCs w:val="18"/>
            <w:lang w:bidi="en-US"/>
          </w:rPr>
          <w:t>https://santetudiant.com/</w:t>
        </w:r>
      </w:hyperlink>
    </w:p>
    <w:p w:rsidR="001B7CE3" w:rsidRDefault="001B7CE3" w:rsidP="001B7CE3">
      <w:pPr>
        <w:rPr>
          <w:b/>
        </w:rPr>
      </w:pPr>
    </w:p>
    <w:p w:rsidR="001041FD" w:rsidRDefault="001041FD" w:rsidP="00C66DE4">
      <w:pPr>
        <w:jc w:val="both"/>
        <w:rPr>
          <w:rFonts w:asciiTheme="minorHAnsi" w:hAnsiTheme="minorHAnsi" w:cs="Calibri"/>
        </w:rPr>
      </w:pPr>
    </w:p>
    <w:p w:rsidR="001041FD" w:rsidRDefault="001041FD" w:rsidP="00C66DE4">
      <w:pPr>
        <w:jc w:val="both"/>
        <w:rPr>
          <w:rFonts w:asciiTheme="minorHAnsi" w:hAnsiTheme="minorHAnsi" w:cs="Calibri"/>
        </w:rPr>
      </w:pPr>
    </w:p>
    <w:p w:rsidR="00464C75" w:rsidRPr="001041FD" w:rsidRDefault="00464C75"/>
    <w:sectPr w:rsidR="00464C75" w:rsidRPr="001041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084E" w:rsidRDefault="0027084E" w:rsidP="0027084E">
      <w:r>
        <w:separator/>
      </w:r>
    </w:p>
  </w:endnote>
  <w:endnote w:type="continuationSeparator" w:id="0">
    <w:p w:rsidR="0027084E" w:rsidRDefault="0027084E" w:rsidP="00270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084E" w:rsidRDefault="0027084E" w:rsidP="0027084E">
      <w:r>
        <w:separator/>
      </w:r>
    </w:p>
  </w:footnote>
  <w:footnote w:type="continuationSeparator" w:id="0">
    <w:p w:rsidR="0027084E" w:rsidRDefault="0027084E" w:rsidP="002708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84E"/>
    <w:rsid w:val="000D3CA4"/>
    <w:rsid w:val="001041FD"/>
    <w:rsid w:val="001B7CE3"/>
    <w:rsid w:val="0027084E"/>
    <w:rsid w:val="003A7D1C"/>
    <w:rsid w:val="004000E0"/>
    <w:rsid w:val="00455584"/>
    <w:rsid w:val="00464C75"/>
    <w:rsid w:val="00B3149B"/>
    <w:rsid w:val="00C66DE4"/>
    <w:rsid w:val="00D46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8D9340-9C94-4F48-8CC8-E68777A75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7084E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3CA4"/>
    <w:pPr>
      <w:keepNext/>
      <w:keepLines/>
      <w:widowControl/>
      <w:suppressAutoHyphens w:val="0"/>
      <w:spacing w:before="240"/>
      <w:jc w:val="both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27084E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7084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084E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Footer">
    <w:name w:val="footer"/>
    <w:basedOn w:val="Normal"/>
    <w:link w:val="FooterChar"/>
    <w:uiPriority w:val="99"/>
    <w:unhideWhenUsed/>
    <w:rsid w:val="0027084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084E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Heading1Char">
    <w:name w:val="Heading 1 Char"/>
    <w:basedOn w:val="DefaultParagraphFont"/>
    <w:link w:val="Heading1"/>
    <w:uiPriority w:val="9"/>
    <w:rsid w:val="000D3CA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gkelc">
    <w:name w:val="hgkelc"/>
    <w:basedOn w:val="DefaultParagraphFont"/>
    <w:rsid w:val="000D3C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uvernement.fr/info-coronavirus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pastel.diplomatie.gouv.fr/fildariane/dyn/public/login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santetudiant.com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432</Words>
  <Characters>2468</Characters>
  <Application>Microsoft Office Word</Application>
  <DocSecurity>4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 &amp; M Curie</Company>
  <LinksUpToDate>false</LinksUpToDate>
  <CharactersWithSpaces>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VERIN PISTOL Lydia</dc:creator>
  <cp:keywords/>
  <dc:description/>
  <cp:lastModifiedBy>Administrator</cp:lastModifiedBy>
  <cp:revision>2</cp:revision>
  <dcterms:created xsi:type="dcterms:W3CDTF">2020-12-11T07:50:00Z</dcterms:created>
  <dcterms:modified xsi:type="dcterms:W3CDTF">2020-12-11T07:50:00Z</dcterms:modified>
</cp:coreProperties>
</file>